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66" w:rsidRDefault="00C04C1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85868" wp14:editId="04E47E07">
                <wp:simplePos x="0" y="0"/>
                <wp:positionH relativeFrom="margin">
                  <wp:posOffset>-915035</wp:posOffset>
                </wp:positionH>
                <wp:positionV relativeFrom="paragraph">
                  <wp:posOffset>3525411</wp:posOffset>
                </wp:positionV>
                <wp:extent cx="10720070" cy="206502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0070" cy="206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C10" w:rsidRPr="00C04C10" w:rsidRDefault="0096626D" w:rsidP="00C04C10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15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 xml:space="preserve">V roce </w:t>
                            </w:r>
                            <w:r w:rsidR="00A13F78">
                              <w:rPr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>202</w:t>
                            </w:r>
                            <w:r w:rsidR="00583D15">
                              <w:rPr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>1</w:t>
                            </w:r>
                            <w:r w:rsidR="00027656" w:rsidRPr="00027656">
                              <w:rPr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 xml:space="preserve"> poskytl Olomoucký kraj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>neinvestiční příspěvek ve výši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br/>
                            </w:r>
                            <w:r w:rsidR="00583D15">
                              <w:rPr>
                                <w:b/>
                                <w:color w:val="17365D" w:themeColor="text2" w:themeShade="BF"/>
                                <w:sz w:val="80"/>
                                <w:szCs w:val="80"/>
                              </w:rPr>
                              <w:t>31 9</w:t>
                            </w:r>
                            <w:r w:rsidR="00027656" w:rsidRPr="00C04C10">
                              <w:rPr>
                                <w:b/>
                                <w:color w:val="17365D" w:themeColor="text2" w:themeShade="BF"/>
                                <w:sz w:val="80"/>
                                <w:szCs w:val="80"/>
                              </w:rPr>
                              <w:t>00,-Kč</w:t>
                            </w:r>
                            <w:r w:rsidR="00027656" w:rsidRPr="00C04C10">
                              <w:rPr>
                                <w:b/>
                                <w:color w:val="17365D" w:themeColor="text2" w:themeShade="BF"/>
                                <w:sz w:val="80"/>
                                <w:szCs w:val="80"/>
                              </w:rPr>
                              <w:br/>
                            </w:r>
                            <w:r w:rsidR="00027656" w:rsidRPr="00027656">
                              <w:rPr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 xml:space="preserve">na </w:t>
                            </w:r>
                            <w:r w:rsidR="00C04C10">
                              <w:rPr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 xml:space="preserve">pořízení </w:t>
                            </w:r>
                            <w:r w:rsidR="00583D15">
                              <w:rPr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>prostředků pro čerpání</w:t>
                            </w:r>
                            <w:r w:rsidR="00D85710">
                              <w:rPr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br/>
                              <w:t>pro JSDH Slatinky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2.05pt;margin-top:277.6pt;width:844.1pt;height:1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" filled="f" stroked="f" strokeweight=".5pt">
                <v:textbox>
                  <w:txbxContent>
                    <w:p w:rsidR="00C04C10" w:rsidRPr="00C04C10" w:rsidRDefault="0096626D" w:rsidP="00C04C10">
                      <w:pPr>
                        <w:spacing w:after="0" w:line="240" w:lineRule="auto"/>
                        <w:jc w:val="center"/>
                        <w:rPr>
                          <w:sz w:val="44"/>
                          <w:szCs w:val="15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60"/>
                          <w:szCs w:val="60"/>
                        </w:rPr>
                        <w:t xml:space="preserve">V roce </w:t>
                      </w:r>
                      <w:r w:rsidR="00A13F78">
                        <w:rPr>
                          <w:b/>
                          <w:color w:val="17365D" w:themeColor="text2" w:themeShade="BF"/>
                          <w:sz w:val="60"/>
                          <w:szCs w:val="60"/>
                        </w:rPr>
                        <w:t>202</w:t>
                      </w:r>
                      <w:r w:rsidR="00583D15">
                        <w:rPr>
                          <w:b/>
                          <w:color w:val="17365D" w:themeColor="text2" w:themeShade="BF"/>
                          <w:sz w:val="60"/>
                          <w:szCs w:val="60"/>
                        </w:rPr>
                        <w:t>1</w:t>
                      </w:r>
                      <w:r w:rsidR="00027656" w:rsidRPr="00027656">
                        <w:rPr>
                          <w:b/>
                          <w:color w:val="17365D" w:themeColor="text2" w:themeShade="BF"/>
                          <w:sz w:val="60"/>
                          <w:szCs w:val="60"/>
                        </w:rPr>
                        <w:t xml:space="preserve"> poskytl Olomoucký kraj </w:t>
                      </w:r>
                      <w:r>
                        <w:rPr>
                          <w:b/>
                          <w:color w:val="17365D" w:themeColor="text2" w:themeShade="BF"/>
                          <w:sz w:val="60"/>
                          <w:szCs w:val="60"/>
                        </w:rPr>
                        <w:t>neinvestiční příspěvek ve výši</w:t>
                      </w:r>
                      <w:r>
                        <w:rPr>
                          <w:b/>
                          <w:color w:val="17365D" w:themeColor="text2" w:themeShade="BF"/>
                          <w:sz w:val="60"/>
                          <w:szCs w:val="60"/>
                        </w:rPr>
                        <w:br/>
                      </w:r>
                      <w:r w:rsidR="00583D15">
                        <w:rPr>
                          <w:b/>
                          <w:color w:val="17365D" w:themeColor="text2" w:themeShade="BF"/>
                          <w:sz w:val="80"/>
                          <w:szCs w:val="80"/>
                        </w:rPr>
                        <w:t>31 9</w:t>
                      </w:r>
                      <w:r w:rsidR="00027656" w:rsidRPr="00C04C10">
                        <w:rPr>
                          <w:b/>
                          <w:color w:val="17365D" w:themeColor="text2" w:themeShade="BF"/>
                          <w:sz w:val="80"/>
                          <w:szCs w:val="80"/>
                        </w:rPr>
                        <w:t>00,-Kč</w:t>
                      </w:r>
                      <w:r w:rsidR="00027656" w:rsidRPr="00C04C10">
                        <w:rPr>
                          <w:b/>
                          <w:color w:val="17365D" w:themeColor="text2" w:themeShade="BF"/>
                          <w:sz w:val="80"/>
                          <w:szCs w:val="80"/>
                        </w:rPr>
                        <w:br/>
                      </w:r>
                      <w:r w:rsidR="00027656" w:rsidRPr="00027656">
                        <w:rPr>
                          <w:b/>
                          <w:color w:val="17365D" w:themeColor="text2" w:themeShade="BF"/>
                          <w:sz w:val="60"/>
                          <w:szCs w:val="60"/>
                        </w:rPr>
                        <w:t xml:space="preserve">na </w:t>
                      </w:r>
                      <w:r w:rsidR="00C04C10">
                        <w:rPr>
                          <w:b/>
                          <w:color w:val="17365D" w:themeColor="text2" w:themeShade="BF"/>
                          <w:sz w:val="60"/>
                          <w:szCs w:val="60"/>
                        </w:rPr>
                        <w:t xml:space="preserve">pořízení </w:t>
                      </w:r>
                      <w:r w:rsidR="00583D15">
                        <w:rPr>
                          <w:b/>
                          <w:color w:val="17365D" w:themeColor="text2" w:themeShade="BF"/>
                          <w:sz w:val="60"/>
                          <w:szCs w:val="60"/>
                        </w:rPr>
                        <w:t>prostředků pro čerpání</w:t>
                      </w:r>
                      <w:r w:rsidR="00D85710">
                        <w:rPr>
                          <w:b/>
                          <w:color w:val="17365D" w:themeColor="text2" w:themeShade="BF"/>
                          <w:sz w:val="60"/>
                          <w:szCs w:val="60"/>
                        </w:rPr>
                        <w:br/>
                        <w:t>pro JSDH Slatinky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D47A7F" wp14:editId="006C4AA5">
            <wp:simplePos x="0" y="0"/>
            <wp:positionH relativeFrom="margin">
              <wp:align>center</wp:align>
            </wp:positionH>
            <wp:positionV relativeFrom="paragraph">
              <wp:posOffset>-394335</wp:posOffset>
            </wp:positionV>
            <wp:extent cx="9253220" cy="3026410"/>
            <wp:effectExtent l="0" t="0" r="5080" b="2540"/>
            <wp:wrapNone/>
            <wp:docPr id="1" name="obrázek 1" descr="Výsledek obrázku pro olomoucký kraj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lomoucký kraj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34" b="12299"/>
                    <a:stretch/>
                  </pic:blipFill>
                  <pic:spPr bwMode="auto">
                    <a:xfrm>
                      <a:off x="0" y="0"/>
                      <a:ext cx="9252683" cy="302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7566" w:rsidSect="000276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56"/>
    <w:rsid w:val="00027656"/>
    <w:rsid w:val="0025770A"/>
    <w:rsid w:val="00287950"/>
    <w:rsid w:val="004A2C22"/>
    <w:rsid w:val="00583D15"/>
    <w:rsid w:val="00707896"/>
    <w:rsid w:val="00881E06"/>
    <w:rsid w:val="009439BC"/>
    <w:rsid w:val="0096626D"/>
    <w:rsid w:val="009E7566"/>
    <w:rsid w:val="00A13F78"/>
    <w:rsid w:val="00A80D90"/>
    <w:rsid w:val="00C04C10"/>
    <w:rsid w:val="00D8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6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6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9</cp:revision>
  <cp:lastPrinted>2020-10-04T19:54:00Z</cp:lastPrinted>
  <dcterms:created xsi:type="dcterms:W3CDTF">2018-10-08T19:25:00Z</dcterms:created>
  <dcterms:modified xsi:type="dcterms:W3CDTF">2021-11-14T20:28:00Z</dcterms:modified>
</cp:coreProperties>
</file>